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0001965496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Ascendis Pharma A/S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001-36815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TUBORG BOULEVARD 12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HELLERUP</w:t>
      </w:r>
    </w:p>
    <w:p>
      <w:pPr>
        <w:spacing w:after="0" w:line="230" w:lineRule="auto"/>
        <w:rPr>
          <w:sz w:val="20"/>
          <w:szCs w:val="20"/>
          <w:color w:val="auto"/>
        </w:rPr>
      </w:pPr>
      <w:r>
        <w:rPr>
          <w:rFonts w:ascii="Times New Roman" w:cs="Times New Roman" w:eastAsia="Times New Roman" w:hAnsi="Times New Roman"/>
          <w:sz w:val="22"/>
          <w:szCs w:val="22"/>
          <w:color w:val="auto"/>
        </w:rPr>
        <w:t>DENMARK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45 70 22 22 44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SINGEL STINA</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218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45679.72</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61695211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center"/>
              <w:ind w:right="1532"/>
              <w:spacing w:after="0"/>
              <w:rPr>
                <w:sz w:val="20"/>
                <w:szCs w:val="20"/>
                <w:color w:val="auto"/>
              </w:rPr>
            </w:pPr>
            <w:r>
              <w:rPr>
                <w:rFonts w:ascii="Times New Roman" w:cs="Times New Roman" w:eastAsia="Times New Roman" w:hAnsi="Times New Roman"/>
                <w:sz w:val="22"/>
                <w:szCs w:val="22"/>
                <w:b w:val="1"/>
                <w:bCs w:val="1"/>
                <w:color w:val="auto"/>
              </w:rPr>
              <w:t>a</w:t>
            </w: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center"/>
              <w:ind w:right="15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880" w:type="dxa"/>
            <w:vAlign w:val="bottom"/>
          </w:tcPr>
          <w:p>
            <w:pPr>
              <w:spacing w:after="0"/>
              <w:rPr>
                <w:sz w:val="23"/>
                <w:szCs w:val="23"/>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Ascendis</w:t>
            </w:r>
          </w:p>
        </w:tc>
        <w:tc>
          <w:tcPr>
            <w:tcW w:w="24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color w:val="auto"/>
              </w:rPr>
              <w:t>12/01/2025 Warrant exercise</w:t>
            </w:r>
          </w:p>
        </w:tc>
        <w:tc>
          <w:tcPr>
            <w:tcW w:w="1460" w:type="dxa"/>
            <w:vAlign w:val="bottom"/>
            <w:vMerge w:val="continue"/>
          </w:tcPr>
          <w:p>
            <w:pPr>
              <w:spacing w:after="0"/>
              <w:rPr>
                <w:sz w:val="10"/>
                <w:szCs w:val="10"/>
                <w:color w:val="auto"/>
              </w:rPr>
            </w:pPr>
          </w:p>
        </w:tc>
        <w:tc>
          <w:tcPr>
            <w:tcW w:w="2440" w:type="dxa"/>
            <w:vAlign w:val="bottom"/>
            <w:vMerge w:val="restart"/>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218</w:t>
            </w:r>
          </w:p>
        </w:tc>
        <w:tc>
          <w:tcPr>
            <w:tcW w:w="1960" w:type="dxa"/>
            <w:vAlign w:val="bottom"/>
            <w:vMerge w:val="restart"/>
          </w:tcPr>
          <w:p>
            <w:pPr>
              <w:ind w:left="480"/>
              <w:spacing w:after="0" w:line="243" w:lineRule="exact"/>
              <w:rPr>
                <w:sz w:val="20"/>
                <w:szCs w:val="20"/>
                <w:color w:val="auto"/>
              </w:rPr>
            </w:pPr>
            <w:r>
              <w:rPr>
                <w:rFonts w:ascii="Times New Roman" w:cs="Times New Roman" w:eastAsia="Times New Roman" w:hAnsi="Times New Roman"/>
                <w:sz w:val="22"/>
                <w:szCs w:val="22"/>
                <w:color w:val="auto"/>
                <w:w w:val="97"/>
              </w:rPr>
              <w:t>12/01/2025 Cash</w:t>
            </w: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Pharma A/S</w:t>
            </w:r>
          </w:p>
        </w:tc>
        <w:tc>
          <w:tcPr>
            <w:tcW w:w="244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4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2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00" w:type="dxa"/>
            <w:vAlign w:val="bottom"/>
          </w:tcPr>
          <w:p>
            <w:pPr>
              <w:spacing w:after="0"/>
              <w:rPr>
                <w:sz w:val="24"/>
                <w:szCs w:val="24"/>
                <w:color w:val="auto"/>
              </w:rPr>
            </w:pPr>
          </w:p>
        </w:tc>
      </w:tr>
      <w:tr>
        <w:trPr>
          <w:trHeight w:val="297"/>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12/01/2025</w:t>
            </w:r>
          </w:p>
        </w:tc>
      </w:tr>
      <w:tr>
        <w:trPr>
          <w:trHeight w:val="297"/>
        </w:trPr>
        <w:tc>
          <w:tcPr>
            <w:tcW w:w="3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Stina Singel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2025-12-01T13:38:35Z</dcterms:created>
  <dcterms:modified xsi:type="dcterms:W3CDTF">2025-12-01T13:38:35Z</dcterms:modified>
</cp:coreProperties>
</file>